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FB41FE" w14:textId="741BDA3E" w:rsidR="00AE7244" w:rsidRPr="00293161" w:rsidRDefault="00AE7244" w:rsidP="00AE7244">
      <w:pPr>
        <w:jc w:val="center"/>
        <w:rPr>
          <w:rFonts w:ascii="Times New Roman" w:hAnsi="Times New Roman" w:cs="Times New Roman"/>
          <w:sz w:val="22"/>
          <w:szCs w:val="22"/>
        </w:rPr>
      </w:pPr>
      <w:r w:rsidRPr="00293161">
        <w:rPr>
          <w:rFonts w:ascii="Times New Roman" w:hAnsi="Times New Roman" w:cs="Times New Roman"/>
          <w:sz w:val="22"/>
          <w:szCs w:val="22"/>
        </w:rPr>
        <w:t>Финансовая поддержка</w:t>
      </w:r>
    </w:p>
    <w:tbl>
      <w:tblPr>
        <w:tblStyle w:val="ac"/>
        <w:tblW w:w="15446" w:type="dxa"/>
        <w:tblLook w:val="04A0" w:firstRow="1" w:lastRow="0" w:firstColumn="1" w:lastColumn="0" w:noHBand="0" w:noVBand="1"/>
      </w:tblPr>
      <w:tblGrid>
        <w:gridCol w:w="2554"/>
        <w:gridCol w:w="5080"/>
        <w:gridCol w:w="459"/>
        <w:gridCol w:w="4383"/>
        <w:gridCol w:w="2970"/>
      </w:tblGrid>
      <w:tr w:rsidR="00FD7F40" w:rsidRPr="00293161" w14:paraId="463B52F4" w14:textId="77777777" w:rsidTr="00FD7F40">
        <w:tc>
          <w:tcPr>
            <w:tcW w:w="2556" w:type="dxa"/>
            <w:vAlign w:val="center"/>
          </w:tcPr>
          <w:p w14:paraId="684963E3" w14:textId="0AA1492E" w:rsidR="00AE7244" w:rsidRPr="00293161" w:rsidRDefault="00AE7244" w:rsidP="00FD7F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161">
              <w:rPr>
                <w:rFonts w:ascii="Times New Roman" w:hAnsi="Times New Roman" w:cs="Times New Roman"/>
                <w:sz w:val="20"/>
                <w:szCs w:val="20"/>
              </w:rPr>
              <w:t>Получатель</w:t>
            </w:r>
          </w:p>
        </w:tc>
        <w:tc>
          <w:tcPr>
            <w:tcW w:w="5094" w:type="dxa"/>
            <w:vAlign w:val="center"/>
          </w:tcPr>
          <w:p w14:paraId="6289EBC8" w14:textId="134C3BCD" w:rsidR="00AE7244" w:rsidRPr="00293161" w:rsidRDefault="00AE7244" w:rsidP="00FD7F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161">
              <w:rPr>
                <w:rFonts w:ascii="Times New Roman" w:hAnsi="Times New Roman" w:cs="Times New Roman"/>
                <w:sz w:val="20"/>
                <w:szCs w:val="20"/>
              </w:rPr>
              <w:t>Условия предоставления</w:t>
            </w:r>
          </w:p>
        </w:tc>
        <w:tc>
          <w:tcPr>
            <w:tcW w:w="4819" w:type="dxa"/>
            <w:gridSpan w:val="2"/>
            <w:vAlign w:val="center"/>
          </w:tcPr>
          <w:p w14:paraId="60273C35" w14:textId="381B4E3B" w:rsidR="00AE7244" w:rsidRPr="00293161" w:rsidRDefault="00AE7244" w:rsidP="00FD7F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161">
              <w:rPr>
                <w:rFonts w:ascii="Times New Roman" w:hAnsi="Times New Roman" w:cs="Times New Roman"/>
                <w:sz w:val="20"/>
                <w:szCs w:val="20"/>
              </w:rPr>
              <w:t>Размер поддержки</w:t>
            </w:r>
          </w:p>
        </w:tc>
        <w:tc>
          <w:tcPr>
            <w:tcW w:w="2977" w:type="dxa"/>
            <w:vAlign w:val="center"/>
          </w:tcPr>
          <w:p w14:paraId="5C3DB450" w14:textId="15160C8F" w:rsidR="00AE7244" w:rsidRPr="00293161" w:rsidRDefault="00AE7244" w:rsidP="00FD7F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161">
              <w:rPr>
                <w:rFonts w:ascii="Times New Roman" w:hAnsi="Times New Roman" w:cs="Times New Roman"/>
                <w:sz w:val="20"/>
                <w:szCs w:val="20"/>
              </w:rPr>
              <w:t>Место обращения</w:t>
            </w:r>
          </w:p>
        </w:tc>
      </w:tr>
      <w:tr w:rsidR="00AE7244" w:rsidRPr="00293161" w14:paraId="0E94C62B" w14:textId="77777777" w:rsidTr="00FD7F40">
        <w:tc>
          <w:tcPr>
            <w:tcW w:w="15446" w:type="dxa"/>
            <w:gridSpan w:val="5"/>
            <w:vAlign w:val="center"/>
          </w:tcPr>
          <w:p w14:paraId="560B67AA" w14:textId="7C64ACF0" w:rsidR="00AE7244" w:rsidRPr="00293161" w:rsidRDefault="00AE7244" w:rsidP="00293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161">
              <w:rPr>
                <w:rFonts w:ascii="Times New Roman" w:hAnsi="Times New Roman" w:cs="Times New Roman"/>
                <w:sz w:val="20"/>
                <w:szCs w:val="20"/>
              </w:rPr>
              <w:t>Грантовая поддержка на начало ведения предпринимательской деятельности</w:t>
            </w:r>
            <w:r w:rsidR="006B2CD0" w:rsidRPr="00293161">
              <w:rPr>
                <w:rFonts w:ascii="Times New Roman" w:hAnsi="Times New Roman" w:cs="Times New Roman"/>
                <w:sz w:val="20"/>
                <w:szCs w:val="20"/>
              </w:rPr>
              <w:t>, развития социального предпринимательства</w:t>
            </w:r>
          </w:p>
        </w:tc>
      </w:tr>
      <w:tr w:rsidR="00FD7F40" w:rsidRPr="00293161" w14:paraId="363EB98E" w14:textId="77777777" w:rsidTr="00FD7F40">
        <w:tc>
          <w:tcPr>
            <w:tcW w:w="2556" w:type="dxa"/>
            <w:vAlign w:val="center"/>
          </w:tcPr>
          <w:p w14:paraId="6CEA3813" w14:textId="5B9469CA" w:rsidR="00AE7244" w:rsidRPr="00293161" w:rsidRDefault="00AE7244" w:rsidP="00FD7F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161">
              <w:rPr>
                <w:rFonts w:ascii="Times New Roman" w:hAnsi="Times New Roman" w:cs="Times New Roman"/>
                <w:sz w:val="20"/>
                <w:szCs w:val="20"/>
              </w:rPr>
              <w:t>субъект</w:t>
            </w:r>
            <w:r w:rsidR="006B2CD0" w:rsidRPr="00293161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93161">
              <w:rPr>
                <w:rFonts w:ascii="Times New Roman" w:hAnsi="Times New Roman" w:cs="Times New Roman"/>
                <w:sz w:val="20"/>
                <w:szCs w:val="20"/>
              </w:rPr>
              <w:t xml:space="preserve"> малого </w:t>
            </w:r>
            <w:r w:rsidRPr="00293161">
              <w:rPr>
                <w:rFonts w:ascii="Times New Roman" w:hAnsi="Times New Roman" w:cs="Times New Roman"/>
                <w:sz w:val="20"/>
                <w:szCs w:val="20"/>
              </w:rPr>
              <w:t xml:space="preserve">среднего </w:t>
            </w:r>
            <w:r w:rsidRPr="00293161">
              <w:rPr>
                <w:rFonts w:ascii="Times New Roman" w:hAnsi="Times New Roman" w:cs="Times New Roman"/>
                <w:sz w:val="20"/>
                <w:szCs w:val="20"/>
              </w:rPr>
              <w:t>предпринимательства</w:t>
            </w:r>
          </w:p>
        </w:tc>
        <w:tc>
          <w:tcPr>
            <w:tcW w:w="5094" w:type="dxa"/>
            <w:vAlign w:val="center"/>
          </w:tcPr>
          <w:p w14:paraId="3BD5B179" w14:textId="77777777" w:rsidR="006B2CD0" w:rsidRPr="00293161" w:rsidRDefault="006B2CD0" w:rsidP="00FD7F40">
            <w:pPr>
              <w:pStyle w:val="ConsPlusNormal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93161">
              <w:rPr>
                <w:rFonts w:ascii="Times New Roman" w:hAnsi="Times New Roman" w:cs="Times New Roman"/>
              </w:rPr>
              <w:t xml:space="preserve">СМСП прошел </w:t>
            </w:r>
            <w:r w:rsidRPr="00293161">
              <w:rPr>
                <w:rFonts w:ascii="Times New Roman" w:hAnsi="Times New Roman" w:cs="Times New Roman"/>
              </w:rPr>
              <w:t>обучение в сфере предпринимательства в течение двух лет до даты подачи заявления о получение грантовой поддержки;</w:t>
            </w:r>
          </w:p>
          <w:p w14:paraId="434FC1E3" w14:textId="77777777" w:rsidR="006B2CD0" w:rsidRPr="00293161" w:rsidRDefault="006B2CD0" w:rsidP="00FD7F40">
            <w:pPr>
              <w:pStyle w:val="ConsPlusNormal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93161">
              <w:rPr>
                <w:rFonts w:ascii="Times New Roman" w:hAnsi="Times New Roman" w:cs="Times New Roman"/>
              </w:rPr>
              <w:t xml:space="preserve">СМСП </w:t>
            </w:r>
            <w:r w:rsidRPr="00293161">
              <w:rPr>
                <w:rFonts w:ascii="Times New Roman" w:hAnsi="Times New Roman" w:cs="Times New Roman"/>
              </w:rPr>
              <w:t>обязуется не прекращать деятельность в течение 12 месяцев после получения грантовой поддержки</w:t>
            </w:r>
            <w:r w:rsidRPr="00293161">
              <w:rPr>
                <w:rFonts w:ascii="Times New Roman" w:hAnsi="Times New Roman" w:cs="Times New Roman"/>
              </w:rPr>
              <w:t>;</w:t>
            </w:r>
          </w:p>
          <w:p w14:paraId="5BE44EA0" w14:textId="180BA53B" w:rsidR="006B2CD0" w:rsidRPr="00293161" w:rsidRDefault="006B2CD0" w:rsidP="00FD7F40">
            <w:pPr>
              <w:pStyle w:val="ConsPlusNormal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93161">
              <w:rPr>
                <w:rFonts w:ascii="Times New Roman" w:hAnsi="Times New Roman" w:cs="Times New Roman"/>
              </w:rPr>
              <w:t xml:space="preserve">СМСП </w:t>
            </w:r>
            <w:r w:rsidRPr="00293161">
              <w:rPr>
                <w:rFonts w:ascii="Times New Roman" w:hAnsi="Times New Roman" w:cs="Times New Roman"/>
              </w:rPr>
              <w:t>должен быть зарегистрирован на территории Красноярского края и осуществлять предпринимательскую деятельность на территории Дзержинского района Красноярского края</w:t>
            </w:r>
            <w:r w:rsidRPr="00293161">
              <w:rPr>
                <w:rFonts w:ascii="Times New Roman" w:hAnsi="Times New Roman" w:cs="Times New Roman"/>
              </w:rPr>
              <w:t>;</w:t>
            </w:r>
          </w:p>
          <w:p w14:paraId="70761E25" w14:textId="2AD38C40" w:rsidR="00AE7244" w:rsidRPr="00293161" w:rsidRDefault="006B2CD0" w:rsidP="00FD7F40">
            <w:pPr>
              <w:pStyle w:val="ConsPlusNormal"/>
              <w:numPr>
                <w:ilvl w:val="0"/>
                <w:numId w:val="1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r w:rsidRPr="00293161">
              <w:rPr>
                <w:rFonts w:ascii="Times New Roman" w:hAnsi="Times New Roman" w:cs="Times New Roman"/>
              </w:rPr>
              <w:t xml:space="preserve">СМСП должен быть </w:t>
            </w:r>
            <w:r w:rsidRPr="00293161">
              <w:rPr>
                <w:rFonts w:ascii="Times New Roman" w:hAnsi="Times New Roman" w:cs="Times New Roman"/>
              </w:rPr>
              <w:t>включенным в Единый реестр МСП</w:t>
            </w:r>
            <w:r w:rsidRPr="002931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819" w:type="dxa"/>
            <w:gridSpan w:val="2"/>
            <w:vAlign w:val="center"/>
          </w:tcPr>
          <w:p w14:paraId="290A0A17" w14:textId="739098A8" w:rsidR="00AE7244" w:rsidRPr="00293161" w:rsidRDefault="006B2CD0" w:rsidP="00FD7F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161">
              <w:rPr>
                <w:rFonts w:ascii="Times New Roman" w:hAnsi="Times New Roman" w:cs="Times New Roman"/>
                <w:sz w:val="20"/>
                <w:szCs w:val="20"/>
              </w:rPr>
              <w:t xml:space="preserve">На начало ведения предпринимательской деятельности - </w:t>
            </w:r>
            <w:r w:rsidRPr="00293161">
              <w:rPr>
                <w:rFonts w:ascii="Times New Roman" w:hAnsi="Times New Roman" w:cs="Times New Roman"/>
                <w:sz w:val="20"/>
                <w:szCs w:val="20"/>
              </w:rPr>
              <w:t>не более 500,0 тыс. рублей</w:t>
            </w:r>
            <w:r w:rsidRPr="00293161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293161">
              <w:rPr>
                <w:rFonts w:ascii="Times New Roman" w:hAnsi="Times New Roman" w:cs="Times New Roman"/>
                <w:sz w:val="20"/>
                <w:szCs w:val="20"/>
              </w:rPr>
              <w:t>в размере не более 70 процентов от объема затрат</w:t>
            </w:r>
            <w:r w:rsidRPr="00293161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14:paraId="0533D9A3" w14:textId="77777777" w:rsidR="006B2CD0" w:rsidRPr="00293161" w:rsidRDefault="006B2CD0" w:rsidP="00FD7F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6F6B59" w14:textId="3130F611" w:rsidR="006B2CD0" w:rsidRPr="00293161" w:rsidRDefault="006B2CD0" w:rsidP="00FD7F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161">
              <w:rPr>
                <w:rFonts w:ascii="Times New Roman" w:hAnsi="Times New Roman" w:cs="Times New Roman"/>
                <w:sz w:val="20"/>
                <w:szCs w:val="20"/>
              </w:rPr>
              <w:t xml:space="preserve">На развитие социального предпринимательства - </w:t>
            </w:r>
            <w:r w:rsidRPr="00293161">
              <w:rPr>
                <w:rFonts w:ascii="Times New Roman" w:hAnsi="Times New Roman" w:cs="Times New Roman"/>
                <w:sz w:val="20"/>
                <w:szCs w:val="20"/>
              </w:rPr>
              <w:t>не более 100,0 тыс. рублей</w:t>
            </w:r>
            <w:r w:rsidRPr="0029316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14:paraId="132B9D94" w14:textId="77777777" w:rsidR="00FD7F40" w:rsidRPr="00293161" w:rsidRDefault="00FD7F40" w:rsidP="00FD7F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161">
              <w:rPr>
                <w:rFonts w:ascii="Times New Roman" w:hAnsi="Times New Roman" w:cs="Times New Roman"/>
                <w:sz w:val="20"/>
                <w:szCs w:val="20"/>
              </w:rPr>
              <w:t>Администрация Дзержинского района, отдел экономики и труда.</w:t>
            </w:r>
          </w:p>
          <w:p w14:paraId="1376238E" w14:textId="0B4904FF" w:rsidR="006B2CD0" w:rsidRPr="00293161" w:rsidRDefault="00FD7F40" w:rsidP="00FD7F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161">
              <w:rPr>
                <w:rFonts w:ascii="Times New Roman" w:hAnsi="Times New Roman" w:cs="Times New Roman"/>
                <w:sz w:val="20"/>
                <w:szCs w:val="20"/>
              </w:rPr>
              <w:t xml:space="preserve">(Красноярский край, Дзержинский район, с. Дзержинское, ул. Ленина, д. 15, 2 этаж, </w:t>
            </w:r>
            <w:proofErr w:type="spellStart"/>
            <w:r w:rsidRPr="00293161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293161">
              <w:rPr>
                <w:rFonts w:ascii="Times New Roman" w:hAnsi="Times New Roman" w:cs="Times New Roman"/>
                <w:sz w:val="20"/>
                <w:szCs w:val="20"/>
              </w:rPr>
              <w:t>. 212)</w:t>
            </w:r>
          </w:p>
        </w:tc>
      </w:tr>
      <w:tr w:rsidR="00AE7244" w:rsidRPr="00293161" w14:paraId="797ED165" w14:textId="77777777" w:rsidTr="00FD7F40">
        <w:tc>
          <w:tcPr>
            <w:tcW w:w="15446" w:type="dxa"/>
            <w:gridSpan w:val="5"/>
            <w:vAlign w:val="center"/>
          </w:tcPr>
          <w:p w14:paraId="31DCAA52" w14:textId="4F26D0CA" w:rsidR="00AE7244" w:rsidRPr="00293161" w:rsidRDefault="00AE7244" w:rsidP="0029316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93161">
              <w:rPr>
                <w:rFonts w:ascii="Times New Roman" w:hAnsi="Times New Roman" w:cs="Times New Roman"/>
                <w:sz w:val="20"/>
                <w:szCs w:val="20"/>
              </w:rPr>
              <w:t>Субсидии на реализацию инвестиционных проектов в приоритетных отраслях</w:t>
            </w:r>
          </w:p>
        </w:tc>
      </w:tr>
      <w:tr w:rsidR="00FD7F40" w:rsidRPr="00293161" w14:paraId="07B0C82D" w14:textId="77777777" w:rsidTr="00293161">
        <w:trPr>
          <w:trHeight w:val="1195"/>
        </w:trPr>
        <w:tc>
          <w:tcPr>
            <w:tcW w:w="2556" w:type="dxa"/>
            <w:vAlign w:val="center"/>
          </w:tcPr>
          <w:p w14:paraId="2AFF24FC" w14:textId="41503734" w:rsidR="00FD7F40" w:rsidRPr="00293161" w:rsidRDefault="00FD7F40" w:rsidP="00FD7F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161">
              <w:rPr>
                <w:rFonts w:ascii="Times New Roman" w:hAnsi="Times New Roman" w:cs="Times New Roman"/>
                <w:sz w:val="20"/>
                <w:szCs w:val="20"/>
              </w:rPr>
              <w:t>субъект</w:t>
            </w:r>
            <w:r w:rsidRPr="00293161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293161">
              <w:rPr>
                <w:rFonts w:ascii="Times New Roman" w:hAnsi="Times New Roman" w:cs="Times New Roman"/>
                <w:sz w:val="20"/>
                <w:szCs w:val="20"/>
              </w:rPr>
              <w:t xml:space="preserve"> малого среднего предпринимательства</w:t>
            </w:r>
            <w:r w:rsidRPr="002931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 </w:t>
            </w:r>
            <w:r w:rsidRPr="002931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физические лица, применяющие специальный налоговый режим "Налог на профессиональный доход"</w:t>
            </w:r>
          </w:p>
        </w:tc>
        <w:tc>
          <w:tcPr>
            <w:tcW w:w="5094" w:type="dxa"/>
            <w:vMerge w:val="restart"/>
            <w:vAlign w:val="center"/>
          </w:tcPr>
          <w:p w14:paraId="0890C8CE" w14:textId="2D3C5F30" w:rsidR="00FD7F40" w:rsidRPr="00293161" w:rsidRDefault="00FD7F40" w:rsidP="00FD7F40">
            <w:pPr>
              <w:pStyle w:val="ConsPlu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3161">
              <w:rPr>
                <w:rFonts w:ascii="Times New Roman" w:hAnsi="Times New Roman" w:cs="Times New Roman"/>
                <w:color w:val="000000"/>
              </w:rPr>
              <w:t>Должен быть</w:t>
            </w:r>
            <w:r w:rsidRPr="00293161">
              <w:rPr>
                <w:rFonts w:ascii="Times New Roman" w:hAnsi="Times New Roman" w:cs="Times New Roman"/>
                <w:color w:val="000000"/>
              </w:rPr>
              <w:t xml:space="preserve"> включен в Единый реестр субъектов МСП;</w:t>
            </w:r>
          </w:p>
          <w:p w14:paraId="5C63A15C" w14:textId="5CEED6B6" w:rsidR="00FD7F40" w:rsidRPr="00293161" w:rsidRDefault="00FD7F40" w:rsidP="00FD7F40">
            <w:pPr>
              <w:pStyle w:val="ConsPlu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3161">
              <w:rPr>
                <w:rFonts w:ascii="Times New Roman" w:hAnsi="Times New Roman" w:cs="Times New Roman"/>
                <w:color w:val="000000"/>
              </w:rPr>
              <w:t xml:space="preserve">Не должен </w:t>
            </w:r>
            <w:r w:rsidRPr="00293161">
              <w:rPr>
                <w:rFonts w:ascii="Times New Roman" w:hAnsi="Times New Roman" w:cs="Times New Roman"/>
                <w:color w:val="000000"/>
              </w:rPr>
              <w:t>осуществля</w:t>
            </w:r>
            <w:r w:rsidRPr="00293161">
              <w:rPr>
                <w:rFonts w:ascii="Times New Roman" w:hAnsi="Times New Roman" w:cs="Times New Roman"/>
                <w:color w:val="000000"/>
              </w:rPr>
              <w:t>ть</w:t>
            </w:r>
            <w:r w:rsidRPr="00293161">
              <w:rPr>
                <w:rFonts w:ascii="Times New Roman" w:hAnsi="Times New Roman" w:cs="Times New Roman"/>
                <w:color w:val="000000"/>
              </w:rPr>
              <w:t xml:space="preserve"> производство и (или) реализацию подакцизных товаров, а также добычу и (или) реализацию полезных ископаемых, за исключением общераспространенных полезных ископаемых и минеральных питьевых вод;</w:t>
            </w:r>
          </w:p>
          <w:p w14:paraId="19CE58F1" w14:textId="53684C99" w:rsidR="00FD7F40" w:rsidRPr="00293161" w:rsidRDefault="00FD7F40" w:rsidP="00FD7F40">
            <w:pPr>
              <w:pStyle w:val="ConsPlu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3161">
              <w:rPr>
                <w:rFonts w:ascii="Times New Roman" w:hAnsi="Times New Roman" w:cs="Times New Roman"/>
                <w:color w:val="000000"/>
              </w:rPr>
              <w:t xml:space="preserve">Не </w:t>
            </w:r>
            <w:r w:rsidRPr="00293161">
              <w:rPr>
                <w:rFonts w:ascii="Times New Roman" w:hAnsi="Times New Roman" w:cs="Times New Roman"/>
                <w:color w:val="000000"/>
              </w:rPr>
              <w:t xml:space="preserve">иметь </w:t>
            </w:r>
            <w:r w:rsidRPr="00293161">
              <w:rPr>
                <w:rFonts w:ascii="Times New Roman" w:hAnsi="Times New Roman" w:cs="Times New Roman"/>
                <w:color w:val="000000"/>
              </w:rPr>
              <w:t xml:space="preserve">на едином налоговом счете задолженность по уплате налогов, сборов и страховых взносов в бюджеты бюджетной системы Российской Федерации в размере, превышающем размер, определенный </w:t>
            </w:r>
            <w:hyperlink r:id="rId5">
              <w:r w:rsidRPr="00293161">
                <w:rPr>
                  <w:rFonts w:ascii="Times New Roman" w:hAnsi="Times New Roman" w:cs="Times New Roman"/>
                  <w:color w:val="000000"/>
                </w:rPr>
                <w:t>пунктом 3 статьи 47</w:t>
              </w:r>
            </w:hyperlink>
            <w:r w:rsidRPr="00293161">
              <w:rPr>
                <w:rFonts w:ascii="Times New Roman" w:hAnsi="Times New Roman" w:cs="Times New Roman"/>
                <w:color w:val="000000"/>
              </w:rPr>
              <w:t xml:space="preserve"> Налогового кодекса Российской Федерации;</w:t>
            </w:r>
          </w:p>
          <w:p w14:paraId="193AA819" w14:textId="0F98F6CB" w:rsidR="00FD7F40" w:rsidRPr="00293161" w:rsidRDefault="00FD7F40" w:rsidP="00FD7F40">
            <w:pPr>
              <w:pStyle w:val="ConsPlusNormal"/>
              <w:numPr>
                <w:ilvl w:val="0"/>
                <w:numId w:val="4"/>
              </w:numPr>
              <w:ind w:left="0" w:firstLine="0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93161">
              <w:rPr>
                <w:rFonts w:ascii="Times New Roman" w:hAnsi="Times New Roman" w:cs="Times New Roman"/>
                <w:color w:val="000000"/>
              </w:rPr>
              <w:t xml:space="preserve">Не </w:t>
            </w:r>
            <w:r w:rsidRPr="00293161">
              <w:rPr>
                <w:rFonts w:ascii="Times New Roman" w:hAnsi="Times New Roman" w:cs="Times New Roman"/>
                <w:color w:val="000000"/>
              </w:rPr>
              <w:t>име</w:t>
            </w:r>
            <w:r w:rsidRPr="00293161">
              <w:rPr>
                <w:rFonts w:ascii="Times New Roman" w:hAnsi="Times New Roman" w:cs="Times New Roman"/>
                <w:color w:val="000000"/>
              </w:rPr>
              <w:t>ть</w:t>
            </w:r>
            <w:r w:rsidRPr="00293161">
              <w:rPr>
                <w:rFonts w:ascii="Times New Roman" w:hAnsi="Times New Roman" w:cs="Times New Roman"/>
                <w:color w:val="000000"/>
              </w:rPr>
              <w:t xml:space="preserve"> установленные факты произошедших тяжелых несчастных случаев или несчастных случаев со смертельным исходом на производстве по вине субъекта МСП в году, предшествующем году обращения за поддержкой, и в году подачи в период до даты подачи в соответствующий орган местного самоуправления муниципального образования заявления о предоставлении поддержки.</w:t>
            </w:r>
          </w:p>
        </w:tc>
        <w:tc>
          <w:tcPr>
            <w:tcW w:w="425" w:type="dxa"/>
            <w:vMerge w:val="restart"/>
            <w:textDirection w:val="btLr"/>
            <w:vAlign w:val="center"/>
          </w:tcPr>
          <w:p w14:paraId="4472F4E8" w14:textId="284D464E" w:rsidR="00FD7F40" w:rsidRPr="00293161" w:rsidRDefault="00FD7F40" w:rsidP="00293161">
            <w:pPr>
              <w:pStyle w:val="ConsPlusNormal"/>
              <w:ind w:left="113" w:right="113" w:firstLine="0"/>
              <w:jc w:val="center"/>
              <w:rPr>
                <w:rFonts w:ascii="Times New Roman" w:hAnsi="Times New Roman" w:cs="Times New Roman"/>
              </w:rPr>
            </w:pPr>
            <w:r w:rsidRPr="00293161">
              <w:rPr>
                <w:rFonts w:ascii="Times New Roman" w:hAnsi="Times New Roman" w:cs="Times New Roman"/>
              </w:rPr>
              <w:t>Приор</w:t>
            </w:r>
            <w:r w:rsidR="00293161" w:rsidRPr="00293161">
              <w:rPr>
                <w:rFonts w:ascii="Times New Roman" w:hAnsi="Times New Roman" w:cs="Times New Roman"/>
              </w:rPr>
              <w:t>итетные отрасли</w:t>
            </w:r>
          </w:p>
        </w:tc>
        <w:tc>
          <w:tcPr>
            <w:tcW w:w="4394" w:type="dxa"/>
            <w:vAlign w:val="center"/>
          </w:tcPr>
          <w:p w14:paraId="7A4F84AB" w14:textId="30896910" w:rsidR="00FD7F40" w:rsidRPr="00293161" w:rsidRDefault="00FD7F40" w:rsidP="00FD7F4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293161">
              <w:rPr>
                <w:rFonts w:ascii="Times New Roman" w:hAnsi="Times New Roman" w:cs="Times New Roman"/>
                <w:color w:val="000000" w:themeColor="text1"/>
              </w:rPr>
              <w:t xml:space="preserve">проекты в сфере развития предпринимательской деятельности - </w:t>
            </w:r>
            <w:r w:rsidRPr="00293161">
              <w:rPr>
                <w:rFonts w:ascii="Times New Roman" w:hAnsi="Times New Roman" w:cs="Times New Roman"/>
              </w:rPr>
              <w:t>до 50 процентов произведенных затрат и в сумме не более 700,0 тыс. рублей субъекту МСП и не более 100,0 тыс. рублей самозанятому гражданину.</w:t>
            </w:r>
          </w:p>
        </w:tc>
        <w:tc>
          <w:tcPr>
            <w:tcW w:w="2977" w:type="dxa"/>
            <w:vMerge w:val="restart"/>
            <w:vAlign w:val="center"/>
          </w:tcPr>
          <w:p w14:paraId="6E6EEB81" w14:textId="77777777" w:rsidR="00FD7F40" w:rsidRPr="00293161" w:rsidRDefault="00FD7F40" w:rsidP="00FD7F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161">
              <w:rPr>
                <w:rFonts w:ascii="Times New Roman" w:hAnsi="Times New Roman" w:cs="Times New Roman"/>
                <w:sz w:val="20"/>
                <w:szCs w:val="20"/>
              </w:rPr>
              <w:t>Администрация Дзержинского района, отдел экономики и труда.</w:t>
            </w:r>
          </w:p>
          <w:p w14:paraId="60D287CE" w14:textId="304DB39E" w:rsidR="00FD7F40" w:rsidRPr="00293161" w:rsidRDefault="00FD7F40" w:rsidP="00FD7F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161">
              <w:rPr>
                <w:rFonts w:ascii="Times New Roman" w:hAnsi="Times New Roman" w:cs="Times New Roman"/>
                <w:sz w:val="20"/>
                <w:szCs w:val="20"/>
              </w:rPr>
              <w:t xml:space="preserve">(Красноярский край, Дзержинский район, с. Дзержинское, ул. Ленина, д. 15, 2 этаж, </w:t>
            </w:r>
            <w:proofErr w:type="spellStart"/>
            <w:r w:rsidRPr="00293161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293161">
              <w:rPr>
                <w:rFonts w:ascii="Times New Roman" w:hAnsi="Times New Roman" w:cs="Times New Roman"/>
                <w:sz w:val="20"/>
                <w:szCs w:val="20"/>
              </w:rPr>
              <w:t>. 212)</w:t>
            </w:r>
          </w:p>
        </w:tc>
      </w:tr>
      <w:tr w:rsidR="00FD7F40" w:rsidRPr="00293161" w14:paraId="2BC3AB34" w14:textId="77777777" w:rsidTr="00FD7F40">
        <w:trPr>
          <w:trHeight w:val="1195"/>
        </w:trPr>
        <w:tc>
          <w:tcPr>
            <w:tcW w:w="2556" w:type="dxa"/>
            <w:vAlign w:val="center"/>
          </w:tcPr>
          <w:p w14:paraId="0BC87FA4" w14:textId="51E35D18" w:rsidR="00FD7F40" w:rsidRPr="00293161" w:rsidRDefault="00FD7F40" w:rsidP="00FD7F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161">
              <w:rPr>
                <w:rFonts w:ascii="Times New Roman" w:hAnsi="Times New Roman" w:cs="Times New Roman"/>
                <w:sz w:val="20"/>
                <w:szCs w:val="20"/>
              </w:rPr>
              <w:t>субъекты малого среднего предпринимательства</w:t>
            </w:r>
          </w:p>
        </w:tc>
        <w:tc>
          <w:tcPr>
            <w:tcW w:w="5094" w:type="dxa"/>
            <w:vMerge/>
            <w:vAlign w:val="center"/>
          </w:tcPr>
          <w:p w14:paraId="25D55D3E" w14:textId="77777777" w:rsidR="00FD7F40" w:rsidRPr="00293161" w:rsidRDefault="00FD7F40" w:rsidP="00FD7F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14:paraId="4DB0BC24" w14:textId="4E071A0C" w:rsidR="00FD7F40" w:rsidRPr="00293161" w:rsidRDefault="00FD7F40" w:rsidP="00FD7F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0566E2E0" w14:textId="017F144E" w:rsidR="00FD7F40" w:rsidRPr="00293161" w:rsidRDefault="00FD7F40" w:rsidP="00FD7F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1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проекты по созданию и (или) благоустройству объектов дорожного сервиса - </w:t>
            </w:r>
            <w:r w:rsidRPr="00293161">
              <w:rPr>
                <w:rFonts w:ascii="Times New Roman" w:hAnsi="Times New Roman" w:cs="Times New Roman"/>
                <w:sz w:val="20"/>
                <w:szCs w:val="20"/>
              </w:rPr>
              <w:t>до 50 процентов произведенных затрат, в сумме не менее 300,0 тыс. рублей и не более 1 000,0 тыс. рублей.</w:t>
            </w:r>
          </w:p>
        </w:tc>
        <w:tc>
          <w:tcPr>
            <w:tcW w:w="2977" w:type="dxa"/>
            <w:vMerge/>
            <w:vAlign w:val="center"/>
          </w:tcPr>
          <w:p w14:paraId="571A6C90" w14:textId="77777777" w:rsidR="00FD7F40" w:rsidRPr="00293161" w:rsidRDefault="00FD7F40" w:rsidP="00FD7F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D7F40" w:rsidRPr="00293161" w14:paraId="158EC7CE" w14:textId="77777777" w:rsidTr="00FD7F40">
        <w:trPr>
          <w:trHeight w:val="1195"/>
        </w:trPr>
        <w:tc>
          <w:tcPr>
            <w:tcW w:w="2556" w:type="dxa"/>
            <w:vAlign w:val="center"/>
          </w:tcPr>
          <w:p w14:paraId="0C8BAA08" w14:textId="1A775483" w:rsidR="00FD7F40" w:rsidRPr="00293161" w:rsidRDefault="00FD7F40" w:rsidP="00FD7F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93161">
              <w:rPr>
                <w:rFonts w:ascii="Times New Roman" w:hAnsi="Times New Roman" w:cs="Times New Roman"/>
                <w:sz w:val="20"/>
                <w:szCs w:val="20"/>
              </w:rPr>
              <w:t>субъекты малого среднего предпринимательства</w:t>
            </w:r>
          </w:p>
        </w:tc>
        <w:tc>
          <w:tcPr>
            <w:tcW w:w="5094" w:type="dxa"/>
            <w:vMerge/>
            <w:vAlign w:val="center"/>
          </w:tcPr>
          <w:p w14:paraId="6506BAF6" w14:textId="77777777" w:rsidR="00FD7F40" w:rsidRPr="00293161" w:rsidRDefault="00FD7F40" w:rsidP="00FD7F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" w:type="dxa"/>
            <w:vMerge/>
            <w:vAlign w:val="center"/>
          </w:tcPr>
          <w:p w14:paraId="64FFB672" w14:textId="557BBBEA" w:rsidR="00FD7F40" w:rsidRPr="00293161" w:rsidRDefault="00FD7F40" w:rsidP="00FD7F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14:paraId="4E3F6933" w14:textId="06E4DFC5" w:rsidR="00FD7F40" w:rsidRPr="00293161" w:rsidRDefault="00FD7F40" w:rsidP="00FD7F4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9316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проекты в сфере производства товаров (работ, услуг) - </w:t>
            </w:r>
            <w:r w:rsidRPr="00293161">
              <w:rPr>
                <w:rFonts w:ascii="Times New Roman" w:hAnsi="Times New Roman" w:cs="Times New Roman"/>
                <w:sz w:val="20"/>
                <w:szCs w:val="20"/>
              </w:rPr>
              <w:t>до 50 процентов произведенных затрат, в сумме не менее 500,0 тыс. рублей и не более 15 000,0 тыс. рублей.</w:t>
            </w:r>
          </w:p>
        </w:tc>
        <w:tc>
          <w:tcPr>
            <w:tcW w:w="2977" w:type="dxa"/>
            <w:vMerge/>
            <w:vAlign w:val="center"/>
          </w:tcPr>
          <w:p w14:paraId="71B3B0B3" w14:textId="77777777" w:rsidR="00FD7F40" w:rsidRPr="00293161" w:rsidRDefault="00FD7F40" w:rsidP="00FD7F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CC68EAB" w14:textId="77777777" w:rsidR="00AE7244" w:rsidRPr="00293161" w:rsidRDefault="00AE7244" w:rsidP="00AE7244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AE7244" w:rsidRPr="00293161" w:rsidSect="00FD7F4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ED2F44"/>
    <w:multiLevelType w:val="hybridMultilevel"/>
    <w:tmpl w:val="6316A860"/>
    <w:lvl w:ilvl="0" w:tplc="4CE698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9D11F04"/>
    <w:multiLevelType w:val="hybridMultilevel"/>
    <w:tmpl w:val="4B9895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0F5A12"/>
    <w:multiLevelType w:val="hybridMultilevel"/>
    <w:tmpl w:val="4B98956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AE2666"/>
    <w:multiLevelType w:val="hybridMultilevel"/>
    <w:tmpl w:val="A73AD28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968509">
    <w:abstractNumId w:val="0"/>
  </w:num>
  <w:num w:numId="2" w16cid:durableId="1363092903">
    <w:abstractNumId w:val="1"/>
  </w:num>
  <w:num w:numId="3" w16cid:durableId="864289720">
    <w:abstractNumId w:val="2"/>
  </w:num>
  <w:num w:numId="4" w16cid:durableId="8816770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244"/>
    <w:rsid w:val="00293161"/>
    <w:rsid w:val="003D43ED"/>
    <w:rsid w:val="006B2CD0"/>
    <w:rsid w:val="00AE7244"/>
    <w:rsid w:val="00FD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EEB30"/>
  <w15:chartTrackingRefBased/>
  <w15:docId w15:val="{C2F13BAF-D720-4ADC-A5E2-986831736B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72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72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72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72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72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72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72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72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72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72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E72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E72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E724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E724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E724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E724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E724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E724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72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E72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72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E72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E72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E724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E724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E724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E72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E724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AE7244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AE7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qFormat/>
    <w:rsid w:val="006B2CD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kern w:val="0"/>
      <w:sz w:val="20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6B2CD0"/>
    <w:rPr>
      <w:rFonts w:ascii="Arial" w:eastAsia="Calibri" w:hAnsi="Arial" w:cs="Arial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80737&amp;dst=576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Валерия</cp:lastModifiedBy>
  <cp:revision>1</cp:revision>
  <dcterms:created xsi:type="dcterms:W3CDTF">2025-11-25T03:41:00Z</dcterms:created>
  <dcterms:modified xsi:type="dcterms:W3CDTF">2025-11-25T04:16:00Z</dcterms:modified>
</cp:coreProperties>
</file>